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4CEE" w:rsidRDefault="003B4CEE">
      <w:pPr>
        <w:jc w:val="center"/>
        <w:rPr>
          <w:sz w:val="24"/>
        </w:rPr>
      </w:pPr>
    </w:p>
    <w:p w:rsidR="003B4CEE" w:rsidRDefault="003B4CEE">
      <w:pPr>
        <w:jc w:val="center"/>
      </w:pPr>
      <w:r>
        <w:rPr>
          <w:b/>
          <w:sz w:val="24"/>
        </w:rPr>
        <w:t xml:space="preserve">PROJETO DE LEI N° </w:t>
      </w:r>
      <w:r w:rsidR="00B07DC3">
        <w:rPr>
          <w:b/>
          <w:sz w:val="24"/>
        </w:rPr>
        <w:t>2.211</w:t>
      </w:r>
      <w:r>
        <w:rPr>
          <w:b/>
          <w:sz w:val="24"/>
        </w:rPr>
        <w:t>/20</w:t>
      </w:r>
      <w:r w:rsidR="00B07DC3">
        <w:rPr>
          <w:b/>
          <w:sz w:val="24"/>
        </w:rPr>
        <w:t>20</w:t>
      </w:r>
    </w:p>
    <w:p w:rsidR="003B4CEE" w:rsidRDefault="003B4CEE">
      <w:pPr>
        <w:jc w:val="center"/>
      </w:pPr>
      <w:r>
        <w:t>(Do Governo do Estado)</w:t>
      </w:r>
    </w:p>
    <w:p w:rsidR="003B4CEE" w:rsidRDefault="003B4CEE"/>
    <w:p w:rsidR="003B4CEE" w:rsidRDefault="003B4CEE">
      <w:pPr>
        <w:ind w:left="4500"/>
        <w:jc w:val="both"/>
      </w:pPr>
      <w:r>
        <w:t>Estima a Receita e fixa a Despesa do Estado para o Exercício Financeiro de 202</w:t>
      </w:r>
      <w:r w:rsidR="00B07DC3">
        <w:t>1</w:t>
      </w:r>
      <w:r>
        <w:t xml:space="preserve"> e dá outras providências.</w:t>
      </w:r>
    </w:p>
    <w:p w:rsidR="003B4CEE" w:rsidRDefault="003B4CEE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361"/>
        <w:gridCol w:w="3138"/>
        <w:gridCol w:w="10"/>
      </w:tblGrid>
      <w:tr w:rsidR="003B4CEE">
        <w:tc>
          <w:tcPr>
            <w:tcW w:w="6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4CEE" w:rsidRDefault="003B4CEE">
            <w:pPr>
              <w:pStyle w:val="Cabealho"/>
              <w:tabs>
                <w:tab w:val="clear" w:pos="4419"/>
                <w:tab w:val="clear" w:pos="8838"/>
              </w:tabs>
              <w:spacing w:before="120"/>
            </w:pPr>
            <w:r>
              <w:rPr>
                <w:b/>
                <w:vertAlign w:val="superscript"/>
              </w:rPr>
              <w:t>AUTOR</w:t>
            </w:r>
          </w:p>
          <w:p w:rsidR="003B4CEE" w:rsidRDefault="003B4CEE">
            <w:pPr>
              <w:pStyle w:val="Ttulo1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4CEE" w:rsidRDefault="003B4CEE">
            <w:pPr>
              <w:pStyle w:val="Ttulo1"/>
            </w:pPr>
            <w:r>
              <w:rPr>
                <w:rFonts w:ascii="Times New Roman" w:hAnsi="Times New Roman" w:cs="Times New Roman"/>
                <w:vertAlign w:val="superscript"/>
              </w:rPr>
              <w:t>PARTIDO</w:t>
            </w:r>
          </w:p>
          <w:p w:rsidR="003B4CEE" w:rsidRDefault="003B4CEE">
            <w:pPr>
              <w:pStyle w:val="Ttulo1"/>
              <w:rPr>
                <w:rFonts w:ascii="Times New Roman" w:hAnsi="Times New Roman" w:cs="Times New Roman"/>
                <w:sz w:val="18"/>
                <w:vertAlign w:val="superscript"/>
              </w:rPr>
            </w:pPr>
          </w:p>
        </w:tc>
      </w:tr>
      <w:tr w:rsidR="003B4CEE" w:rsidTr="00AC530A">
        <w:trPr>
          <w:gridAfter w:val="1"/>
          <w:wAfter w:w="10" w:type="dxa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CEE" w:rsidRDefault="003B4CEE">
            <w:pPr>
              <w:pStyle w:val="Ttulo1"/>
            </w:pPr>
            <w:r>
              <w:rPr>
                <w:rFonts w:ascii="Times New Roman" w:hAnsi="Times New Roman" w:cs="Times New Roman"/>
                <w:vertAlign w:val="superscript"/>
              </w:rPr>
              <w:t>EMENDA Nº</w:t>
            </w:r>
          </w:p>
          <w:p w:rsidR="003B4CEE" w:rsidRDefault="003B4CEE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sz w:val="18"/>
                <w:vertAlign w:val="superscript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CEE" w:rsidRDefault="003B4CEE">
            <w:pPr>
              <w:spacing w:before="120"/>
            </w:pPr>
            <w:r>
              <w:rPr>
                <w:b/>
                <w:bCs/>
                <w:vertAlign w:val="superscript"/>
              </w:rPr>
              <w:t>TIPO DE  EMENDA</w:t>
            </w:r>
          </w:p>
          <w:p w:rsidR="003B4CEE" w:rsidRDefault="003B4CEE">
            <w:pPr>
              <w:pStyle w:val="Ttulo2"/>
            </w:pPr>
            <w:r>
              <w:rPr>
                <w:rFonts w:ascii="Times New Roman" w:hAnsi="Times New Roman" w:cs="Times New Roman"/>
                <w:bCs/>
              </w:rPr>
              <w:t>APROPRIAÇÃO</w:t>
            </w:r>
            <w:r w:rsidR="001F47D3">
              <w:rPr>
                <w:rFonts w:ascii="Times New Roman" w:hAnsi="Times New Roman" w:cs="Times New Roman"/>
                <w:bCs/>
              </w:rPr>
              <w:t>/IMPOSITIVA</w:t>
            </w:r>
            <w:r w:rsidR="00590863">
              <w:rPr>
                <w:rFonts w:ascii="Times New Roman" w:hAnsi="Times New Roman" w:cs="Times New Roman"/>
                <w:bCs/>
              </w:rPr>
              <w:t xml:space="preserve">/ SAÚDE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EE" w:rsidRDefault="003B4CEE">
            <w:pPr>
              <w:pStyle w:val="Ttulo1"/>
            </w:pPr>
            <w:r>
              <w:rPr>
                <w:rFonts w:ascii="Times New Roman" w:hAnsi="Times New Roman" w:cs="Times New Roman"/>
                <w:vertAlign w:val="superscript"/>
              </w:rPr>
              <w:t>DATA</w:t>
            </w:r>
          </w:p>
          <w:p w:rsidR="003B4CEE" w:rsidRDefault="003B4CEE">
            <w:pPr>
              <w:rPr>
                <w:b/>
                <w:bCs/>
                <w:vertAlign w:val="superscript"/>
              </w:rPr>
            </w:pPr>
          </w:p>
        </w:tc>
      </w:tr>
      <w:tr w:rsidR="003B4CEE" w:rsidTr="00AC530A">
        <w:trPr>
          <w:gridAfter w:val="1"/>
          <w:wAfter w:w="10" w:type="dxa"/>
        </w:trPr>
        <w:tc>
          <w:tcPr>
            <w:tcW w:w="9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CEE" w:rsidRDefault="003B4CEE">
            <w:pPr>
              <w:snapToGrid w:val="0"/>
              <w:rPr>
                <w:b/>
                <w:bCs/>
                <w:vertAlign w:val="superscript"/>
              </w:rPr>
            </w:pPr>
          </w:p>
          <w:p w:rsidR="003B4CEE" w:rsidRDefault="003B4CEE">
            <w:pPr>
              <w:pStyle w:val="Ttulo4"/>
            </w:pPr>
            <w:r>
              <w:rPr>
                <w:rFonts w:ascii="Times New Roman" w:hAnsi="Times New Roman" w:cs="Times New Roman"/>
                <w:u w:val="single"/>
              </w:rPr>
              <w:t>INCLUSÃO</w:t>
            </w:r>
          </w:p>
          <w:p w:rsidR="003B4CEE" w:rsidRDefault="003B4CE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/>
                <w:u w:val="single"/>
              </w:rPr>
            </w:pPr>
          </w:p>
          <w:p w:rsidR="003B4CEE" w:rsidRDefault="003B4CEE">
            <w:pPr>
              <w:jc w:val="both"/>
            </w:pPr>
            <w:r>
              <w:rPr>
                <w:b/>
                <w:bCs/>
              </w:rPr>
              <w:t>Órgão:</w:t>
            </w:r>
          </w:p>
          <w:p w:rsidR="003B4CEE" w:rsidRDefault="003B4CEE">
            <w:pPr>
              <w:jc w:val="both"/>
            </w:pPr>
            <w:r>
              <w:rPr>
                <w:b/>
                <w:bCs/>
              </w:rPr>
              <w:t>Unidade Orçamentária:</w:t>
            </w:r>
          </w:p>
          <w:p w:rsidR="003B4CEE" w:rsidRDefault="003B4CEE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b/>
                <w:bCs/>
              </w:rPr>
              <w:t>Programa/Ação:</w:t>
            </w:r>
          </w:p>
          <w:p w:rsidR="003B4CEE" w:rsidRDefault="003B4CEE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b/>
                <w:bCs/>
              </w:rPr>
              <w:t>Localização:</w:t>
            </w:r>
          </w:p>
          <w:p w:rsidR="003B4CEE" w:rsidRDefault="003B4CEE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b/>
                <w:bCs/>
              </w:rPr>
              <w:t>Funcional:</w:t>
            </w:r>
          </w:p>
          <w:p w:rsidR="003B4CEE" w:rsidRDefault="003B4CEE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b/>
                <w:bCs/>
              </w:rPr>
              <w:t>GND:</w:t>
            </w:r>
          </w:p>
          <w:p w:rsidR="003B4CEE" w:rsidRDefault="003B4CEE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b/>
                <w:bCs/>
              </w:rPr>
              <w:t>Mod.</w:t>
            </w:r>
          </w:p>
          <w:p w:rsidR="003B4CEE" w:rsidRDefault="003B4CEE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proofErr w:type="spellStart"/>
            <w:r>
              <w:rPr>
                <w:b/>
                <w:bCs/>
              </w:rPr>
              <w:t>Fte</w:t>
            </w:r>
            <w:proofErr w:type="spellEnd"/>
            <w:r>
              <w:rPr>
                <w:b/>
                <w:bCs/>
              </w:rPr>
              <w:t>:</w:t>
            </w:r>
            <w:r w:rsidR="0017664C">
              <w:rPr>
                <w:b/>
                <w:bCs/>
              </w:rPr>
              <w:t xml:space="preserve"> 110</w:t>
            </w:r>
          </w:p>
          <w:p w:rsidR="003B4CEE" w:rsidRDefault="003B4CEE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b/>
                <w:bCs/>
                <w:u w:val="single"/>
              </w:rPr>
              <w:t>Dotação Orçamentária - Valor para Inclusão</w:t>
            </w:r>
            <w:r w:rsidR="00AA03A2">
              <w:rPr>
                <w:b/>
                <w:bCs/>
              </w:rPr>
              <w:t>:</w:t>
            </w:r>
          </w:p>
          <w:p w:rsidR="0022357D" w:rsidRDefault="0022357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/>
                <w:bCs/>
              </w:rPr>
            </w:pPr>
          </w:p>
          <w:p w:rsidR="003B4CEE" w:rsidRDefault="0022357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/>
                <w:bCs/>
              </w:rPr>
            </w:pPr>
            <w:r w:rsidRPr="00BA4700">
              <w:rPr>
                <w:b/>
                <w:bCs/>
              </w:rPr>
              <w:t>[Meta Específica]</w:t>
            </w:r>
          </w:p>
          <w:p w:rsidR="0022357D" w:rsidRDefault="0022357D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</w:p>
          <w:p w:rsidR="003B4CEE" w:rsidRDefault="003B4CE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Cs/>
              </w:rPr>
            </w:pPr>
          </w:p>
          <w:p w:rsidR="0022357D" w:rsidRDefault="0022357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Cs/>
              </w:rPr>
            </w:pPr>
          </w:p>
          <w:p w:rsidR="0022357D" w:rsidRPr="0022357D" w:rsidRDefault="0022357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Cs/>
              </w:rPr>
            </w:pPr>
          </w:p>
          <w:p w:rsidR="003B4CEE" w:rsidRPr="0022357D" w:rsidRDefault="003B4CE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bCs/>
              </w:rPr>
            </w:pPr>
          </w:p>
          <w:p w:rsidR="003B4CEE" w:rsidRDefault="003B4CEE">
            <w:pPr>
              <w:pStyle w:val="Ttulo4"/>
            </w:pPr>
            <w:r>
              <w:rPr>
                <w:rFonts w:ascii="Times New Roman" w:hAnsi="Times New Roman" w:cs="Times New Roman"/>
                <w:u w:val="single"/>
              </w:rPr>
              <w:t>ANULAÇÃO</w:t>
            </w:r>
          </w:p>
          <w:p w:rsidR="003B4CEE" w:rsidRDefault="003B4CEE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u w:val="single"/>
              </w:rPr>
            </w:pPr>
          </w:p>
          <w:p w:rsidR="003B4CEE" w:rsidRDefault="003B4CEE">
            <w:pPr>
              <w:jc w:val="both"/>
            </w:pPr>
            <w:r>
              <w:rPr>
                <w:b/>
                <w:bCs/>
              </w:rPr>
              <w:t>Órgão:</w:t>
            </w:r>
            <w:r>
              <w:rPr>
                <w:bCs/>
              </w:rPr>
              <w:t xml:space="preserve"> 39.000 - Reserva de Contingência</w:t>
            </w:r>
          </w:p>
          <w:p w:rsidR="003B4CEE" w:rsidRDefault="003B4CEE">
            <w:pPr>
              <w:jc w:val="both"/>
            </w:pPr>
            <w:r>
              <w:rPr>
                <w:b/>
                <w:bCs/>
              </w:rPr>
              <w:t>Unidade Orçamentária:</w:t>
            </w:r>
            <w:r>
              <w:rPr>
                <w:bCs/>
              </w:rPr>
              <w:t xml:space="preserve"> 39.999 - Reserva de Contingência</w:t>
            </w:r>
          </w:p>
          <w:p w:rsidR="003B4CEE" w:rsidRDefault="003B4CEE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b/>
                <w:bCs/>
              </w:rPr>
              <w:t>Programa/Ação:</w:t>
            </w:r>
            <w:r>
              <w:rPr>
                <w:bCs/>
              </w:rPr>
              <w:t xml:space="preserve"> 9999.9998 - Reserva para Cobertura de Emendas Parlamentares</w:t>
            </w:r>
          </w:p>
          <w:p w:rsidR="003B4CEE" w:rsidRDefault="003B4CEE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b/>
                <w:bCs/>
              </w:rPr>
              <w:t>Localização:</w:t>
            </w:r>
            <w:r>
              <w:rPr>
                <w:bCs/>
              </w:rPr>
              <w:t xml:space="preserve"> </w:t>
            </w:r>
            <w:r>
              <w:t>0287 - Estadual</w:t>
            </w:r>
          </w:p>
          <w:p w:rsidR="003B4CEE" w:rsidRDefault="003B4CEE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b/>
                <w:bCs/>
              </w:rPr>
              <w:t>Funcional:</w:t>
            </w:r>
            <w:r>
              <w:rPr>
                <w:bCs/>
              </w:rPr>
              <w:t xml:space="preserve"> 99.999</w:t>
            </w:r>
          </w:p>
          <w:p w:rsidR="003B4CEE" w:rsidRDefault="003B4CEE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b/>
                <w:bCs/>
              </w:rPr>
              <w:t>GND:</w:t>
            </w:r>
            <w:r>
              <w:rPr>
                <w:bCs/>
              </w:rPr>
              <w:t xml:space="preserve"> 9-RES</w:t>
            </w:r>
          </w:p>
          <w:p w:rsidR="003B4CEE" w:rsidRDefault="003B4CEE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b/>
                <w:bCs/>
              </w:rPr>
              <w:t>Mod.</w:t>
            </w:r>
            <w:r>
              <w:rPr>
                <w:bCs/>
              </w:rPr>
              <w:t xml:space="preserve"> 99</w:t>
            </w:r>
          </w:p>
          <w:p w:rsidR="003B4CEE" w:rsidRDefault="003B4CEE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proofErr w:type="spellStart"/>
            <w:r>
              <w:rPr>
                <w:b/>
                <w:bCs/>
              </w:rPr>
              <w:t>Fte</w:t>
            </w:r>
            <w:proofErr w:type="spellEnd"/>
            <w:r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="0017664C">
              <w:rPr>
                <w:bCs/>
              </w:rPr>
              <w:t>110</w:t>
            </w:r>
          </w:p>
          <w:p w:rsidR="003B4CEE" w:rsidRDefault="003B4CEE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b/>
                <w:bCs/>
                <w:u w:val="single"/>
              </w:rPr>
              <w:t>Dotação Orçamentária - Valor para Anulação</w:t>
            </w:r>
            <w:r>
              <w:rPr>
                <w:b/>
                <w:bCs/>
              </w:rPr>
              <w:t>:</w:t>
            </w:r>
          </w:p>
          <w:p w:rsidR="003B4CEE" w:rsidRDefault="003B4CEE">
            <w:pPr>
              <w:jc w:val="both"/>
              <w:rPr>
                <w:b/>
                <w:bCs/>
              </w:rPr>
            </w:pPr>
          </w:p>
          <w:p w:rsidR="003B4CEE" w:rsidRDefault="003B4CEE">
            <w:pPr>
              <w:pStyle w:val="Ttulo6"/>
            </w:pPr>
            <w:r>
              <w:rPr>
                <w:rFonts w:ascii="Times New Roman" w:hAnsi="Times New Roman" w:cs="Times New Roman"/>
                <w:sz w:val="24"/>
              </w:rPr>
              <w:t>JUSTIFICATIVA</w:t>
            </w:r>
          </w:p>
          <w:p w:rsidR="003B4CEE" w:rsidRDefault="003B4CEE">
            <w:pPr>
              <w:rPr>
                <w:b/>
              </w:rPr>
            </w:pPr>
          </w:p>
          <w:p w:rsidR="00AA03A2" w:rsidRDefault="00AA03A2">
            <w:pPr>
              <w:rPr>
                <w:b/>
              </w:rPr>
            </w:pPr>
          </w:p>
          <w:p w:rsidR="00AA03A2" w:rsidRDefault="00AA03A2">
            <w:pPr>
              <w:rPr>
                <w:b/>
              </w:rPr>
            </w:pPr>
          </w:p>
          <w:p w:rsidR="00AA03A2" w:rsidRDefault="00AA03A2">
            <w:pPr>
              <w:rPr>
                <w:b/>
              </w:rPr>
            </w:pPr>
          </w:p>
          <w:p w:rsidR="003B4CEE" w:rsidRPr="0022357D" w:rsidRDefault="003B4CEE">
            <w:pPr>
              <w:pStyle w:val="Corpodetexto"/>
            </w:pPr>
            <w:r w:rsidRPr="0022357D">
              <w:rPr>
                <w:bCs/>
                <w:lang w:val="pt-BR" w:eastAsia="pt-BR"/>
              </w:rPr>
              <w:t xml:space="preserve">Emendas Individuais - </w:t>
            </w:r>
            <w:r w:rsidRPr="0022357D">
              <w:rPr>
                <w:lang w:val="pt-BR" w:eastAsia="pt-BR"/>
              </w:rPr>
              <w:t>Deputado Estadual – 15 (quinze) Emendas (§ 4º do art. 223 do RIAL).</w:t>
            </w:r>
          </w:p>
          <w:p w:rsidR="003B4CEE" w:rsidRPr="0022357D" w:rsidRDefault="003B4CEE">
            <w:pPr>
              <w:pStyle w:val="Corpodetexto"/>
            </w:pPr>
            <w:r w:rsidRPr="0022357D">
              <w:rPr>
                <w:bCs/>
                <w:lang w:val="pt-BR" w:eastAsia="pt-BR"/>
              </w:rPr>
              <w:t xml:space="preserve">Fonte de Recurso – Reserva para Cobertura de Emendas Parlamentares – </w:t>
            </w:r>
            <w:r w:rsidR="00977979" w:rsidRPr="0022357D">
              <w:rPr>
                <w:b/>
                <w:bCs/>
                <w:lang w:val="pt-BR" w:eastAsia="pt-BR"/>
              </w:rPr>
              <w:t xml:space="preserve">Valor </w:t>
            </w:r>
            <w:r w:rsidR="0022357D" w:rsidRPr="0022357D">
              <w:rPr>
                <w:b/>
                <w:bCs/>
                <w:lang w:val="pt-BR" w:eastAsia="pt-BR"/>
              </w:rPr>
              <w:t>para</w:t>
            </w:r>
            <w:r w:rsidR="00977979" w:rsidRPr="0022357D">
              <w:rPr>
                <w:b/>
                <w:bCs/>
                <w:lang w:val="pt-BR" w:eastAsia="pt-BR"/>
              </w:rPr>
              <w:t xml:space="preserve"> Emenda</w:t>
            </w:r>
            <w:r w:rsidR="0022357D" w:rsidRPr="0022357D">
              <w:rPr>
                <w:b/>
                <w:bCs/>
                <w:lang w:val="pt-BR" w:eastAsia="pt-BR"/>
              </w:rPr>
              <w:t>s</w:t>
            </w:r>
            <w:r w:rsidR="00977979" w:rsidRPr="0022357D">
              <w:rPr>
                <w:b/>
                <w:bCs/>
                <w:lang w:val="pt-BR" w:eastAsia="pt-BR"/>
              </w:rPr>
              <w:t xml:space="preserve"> por Deputado = </w:t>
            </w:r>
            <w:r w:rsidRPr="0022357D">
              <w:rPr>
                <w:b/>
                <w:bCs/>
                <w:u w:val="single"/>
                <w:lang w:val="pt-BR" w:eastAsia="pt-BR"/>
              </w:rPr>
              <w:t xml:space="preserve">R$ </w:t>
            </w:r>
            <w:r w:rsidR="00977979" w:rsidRPr="0022357D">
              <w:rPr>
                <w:b/>
                <w:bCs/>
                <w:u w:val="single"/>
                <w:lang w:val="pt-BR" w:eastAsia="pt-BR"/>
              </w:rPr>
              <w:t>1.132.403,4</w:t>
            </w:r>
            <w:r w:rsidR="00AC530A">
              <w:rPr>
                <w:b/>
                <w:bCs/>
                <w:u w:val="single"/>
                <w:lang w:val="pt-BR" w:eastAsia="pt-BR"/>
              </w:rPr>
              <w:t>4</w:t>
            </w:r>
            <w:r w:rsidRPr="0022357D">
              <w:rPr>
                <w:bCs/>
                <w:lang w:val="pt-BR" w:eastAsia="pt-BR"/>
              </w:rPr>
              <w:t xml:space="preserve"> - sendo que metade desse valor </w:t>
            </w:r>
            <w:r w:rsidR="00977979" w:rsidRPr="0022357D">
              <w:rPr>
                <w:b/>
                <w:bCs/>
                <w:u w:val="single"/>
                <w:lang w:val="pt-BR" w:eastAsia="pt-BR"/>
              </w:rPr>
              <w:t>R$ 566.201,7</w:t>
            </w:r>
            <w:r w:rsidR="00AC530A">
              <w:rPr>
                <w:b/>
                <w:bCs/>
                <w:u w:val="single"/>
                <w:lang w:val="pt-BR" w:eastAsia="pt-BR"/>
              </w:rPr>
              <w:t>2</w:t>
            </w:r>
            <w:r w:rsidR="0022357D" w:rsidRPr="0022357D">
              <w:rPr>
                <w:bCs/>
                <w:lang w:val="pt-BR" w:eastAsia="pt-BR"/>
              </w:rPr>
              <w:t xml:space="preserve"> destinado, obrigatoriamente, para</w:t>
            </w:r>
            <w:r w:rsidRPr="0022357D">
              <w:rPr>
                <w:bCs/>
                <w:lang w:val="pt-BR" w:eastAsia="pt-BR"/>
              </w:rPr>
              <w:t xml:space="preserve"> as ações e serviços públicos de saúde</w:t>
            </w:r>
            <w:r w:rsidR="0022357D" w:rsidRPr="0022357D">
              <w:rPr>
                <w:bCs/>
                <w:lang w:val="pt-BR" w:eastAsia="pt-BR"/>
              </w:rPr>
              <w:t xml:space="preserve"> (</w:t>
            </w:r>
            <w:r w:rsidRPr="0022357D">
              <w:rPr>
                <w:bCs/>
                <w:lang w:val="pt-BR" w:eastAsia="pt-BR"/>
              </w:rPr>
              <w:t xml:space="preserve"> art. 33 da LDO/202</w:t>
            </w:r>
            <w:r w:rsidR="00977979" w:rsidRPr="0022357D">
              <w:rPr>
                <w:bCs/>
                <w:lang w:val="pt-BR" w:eastAsia="pt-BR"/>
              </w:rPr>
              <w:t>1</w:t>
            </w:r>
            <w:r w:rsidR="0022357D" w:rsidRPr="0022357D">
              <w:rPr>
                <w:bCs/>
                <w:lang w:val="pt-BR" w:eastAsia="pt-BR"/>
              </w:rPr>
              <w:t>0</w:t>
            </w:r>
            <w:r w:rsidRPr="0022357D">
              <w:rPr>
                <w:bCs/>
                <w:lang w:val="pt-BR" w:eastAsia="pt-BR"/>
              </w:rPr>
              <w:t>.</w:t>
            </w:r>
          </w:p>
          <w:p w:rsidR="003B4CEE" w:rsidRDefault="003B4CEE">
            <w:pPr>
              <w:pStyle w:val="Corpodetexto"/>
            </w:pPr>
            <w:r>
              <w:rPr>
                <w:bCs/>
                <w:lang w:val="pt-BR" w:eastAsia="pt-BR"/>
              </w:rPr>
              <w:t>O</w:t>
            </w:r>
            <w:r>
              <w:rPr>
                <w:lang w:val="pt-BR" w:eastAsia="pt-BR"/>
              </w:rPr>
              <w:t>bservar vedações e restrições do art. 166, § 3º da CF; art. 169, § 3º da CE; art. 31</w:t>
            </w:r>
            <w:r w:rsidR="00977979">
              <w:rPr>
                <w:lang w:val="pt-BR" w:eastAsia="pt-BR"/>
              </w:rPr>
              <w:t>,</w:t>
            </w:r>
            <w:r>
              <w:rPr>
                <w:lang w:val="pt-BR" w:eastAsia="pt-BR"/>
              </w:rPr>
              <w:t xml:space="preserve"> 32</w:t>
            </w:r>
            <w:r w:rsidR="00977979">
              <w:rPr>
                <w:lang w:val="pt-BR" w:eastAsia="pt-BR"/>
              </w:rPr>
              <w:t xml:space="preserve"> e § 1º do art. 36</w:t>
            </w:r>
            <w:r>
              <w:rPr>
                <w:lang w:val="pt-BR" w:eastAsia="pt-BR"/>
              </w:rPr>
              <w:t xml:space="preserve"> da Lei nº 11.</w:t>
            </w:r>
            <w:r w:rsidR="00977979">
              <w:rPr>
                <w:lang w:val="pt-BR" w:eastAsia="pt-BR"/>
              </w:rPr>
              <w:t>776</w:t>
            </w:r>
            <w:r>
              <w:rPr>
                <w:lang w:val="pt-BR" w:eastAsia="pt-BR"/>
              </w:rPr>
              <w:t>/20</w:t>
            </w:r>
            <w:r w:rsidR="0022357D">
              <w:rPr>
                <w:lang w:val="pt-BR" w:eastAsia="pt-BR"/>
              </w:rPr>
              <w:t>20</w:t>
            </w:r>
            <w:r>
              <w:rPr>
                <w:lang w:val="pt-BR" w:eastAsia="pt-BR"/>
              </w:rPr>
              <w:t xml:space="preserve"> - LDO/202</w:t>
            </w:r>
            <w:r w:rsidR="00977979">
              <w:rPr>
                <w:lang w:val="pt-BR" w:eastAsia="pt-BR"/>
              </w:rPr>
              <w:t>1</w:t>
            </w:r>
          </w:p>
          <w:p w:rsidR="003B4CEE" w:rsidRDefault="003B4CEE">
            <w:pPr>
              <w:pStyle w:val="Corpodetexto"/>
            </w:pPr>
            <w:r>
              <w:rPr>
                <w:szCs w:val="16"/>
                <w:lang w:val="pt-BR" w:eastAsia="pt-BR"/>
              </w:rPr>
              <w:t>Obs. A meta específica tem ser compatível com o Programa/Ação objeto da alteração.</w:t>
            </w:r>
          </w:p>
        </w:tc>
      </w:tr>
      <w:tr w:rsidR="003B4CEE">
        <w:tc>
          <w:tcPr>
            <w:tcW w:w="973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4CEE" w:rsidRDefault="003B4CEE">
            <w:pPr>
              <w:pStyle w:val="Ttulo1"/>
              <w:spacing w:before="0"/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>Assinatura do Autor:</w:t>
            </w:r>
          </w:p>
          <w:p w:rsidR="003B4CEE" w:rsidRDefault="003B4CEE">
            <w:pPr>
              <w:rPr>
                <w:bCs/>
                <w:sz w:val="18"/>
                <w:szCs w:val="18"/>
              </w:rPr>
            </w:pPr>
          </w:p>
          <w:p w:rsidR="003B4CEE" w:rsidRDefault="003B4CEE">
            <w:pPr>
              <w:rPr>
                <w:bCs/>
                <w:sz w:val="18"/>
                <w:szCs w:val="18"/>
              </w:rPr>
            </w:pPr>
          </w:p>
        </w:tc>
      </w:tr>
    </w:tbl>
    <w:p w:rsidR="003B4CEE" w:rsidRDefault="003B4CEE"/>
    <w:sectPr w:rsidR="003B4CEE">
      <w:headerReference w:type="default" r:id="rId7"/>
      <w:headerReference w:type="first" r:id="rId8"/>
      <w:pgSz w:w="11906" w:h="16838"/>
      <w:pgMar w:top="851" w:right="1134" w:bottom="851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55C0" w:rsidRDefault="008755C0">
      <w:r>
        <w:separator/>
      </w:r>
    </w:p>
  </w:endnote>
  <w:endnote w:type="continuationSeparator" w:id="0">
    <w:p w:rsidR="008755C0" w:rsidRDefault="0087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55C0" w:rsidRDefault="008755C0">
      <w:r>
        <w:separator/>
      </w:r>
    </w:p>
  </w:footnote>
  <w:footnote w:type="continuationSeparator" w:id="0">
    <w:p w:rsidR="008755C0" w:rsidRDefault="0087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4CEE" w:rsidRDefault="002A5B43">
    <w:pPr>
      <w:pStyle w:val="Cabealho"/>
      <w:jc w:val="center"/>
      <w:rPr>
        <w:b/>
        <w:sz w:val="16"/>
      </w:rPr>
    </w:pPr>
    <w:r>
      <w:rPr>
        <w:noProof/>
      </w:rPr>
    </w:r>
    <w:r w:rsidR="002A5B43">
      <w:rPr>
        <w:noProof/>
      </w:rPr>
      <w:object w:dxaOrig="1200" w:dyaOrig="1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9pt;height:64.3pt" o:ole="" filled="t">
          <v:fill opacity="0" color2="black"/>
          <v:imagedata r:id="rId1" o:title="" croptop="-50f" cropbottom="-50f" cropleft="-54f" cropright="-54f"/>
        </v:shape>
        <o:OLEObject Type="Embed" ShapeID="_x0000_i1025" DrawAspect="Content" ObjectID="_1666506406" r:id="rId2"/>
      </w:object>
    </w:r>
  </w:p>
  <w:p w:rsidR="003B4CEE" w:rsidRDefault="003B4CEE">
    <w:pPr>
      <w:pStyle w:val="Cabealho"/>
      <w:jc w:val="center"/>
    </w:pPr>
    <w:r>
      <w:rPr>
        <w:b/>
        <w:sz w:val="16"/>
      </w:rPr>
      <w:t>ESTADO DA PARAÍBA</w:t>
    </w:r>
  </w:p>
  <w:p w:rsidR="003B4CEE" w:rsidRDefault="003B4CEE">
    <w:pPr>
      <w:pStyle w:val="Cabealho"/>
      <w:jc w:val="center"/>
    </w:pPr>
    <w:r>
      <w:rPr>
        <w:b/>
        <w:sz w:val="22"/>
      </w:rPr>
      <w:t>ASSEMBLEIA LEGISLATIVA</w:t>
    </w:r>
  </w:p>
  <w:p w:rsidR="003B4CEE" w:rsidRDefault="003B4CEE">
    <w:pPr>
      <w:pStyle w:val="Cabealho"/>
      <w:jc w:val="center"/>
    </w:pPr>
    <w:r>
      <w:rPr>
        <w:b/>
        <w:sz w:val="14"/>
      </w:rPr>
      <w:t>“Comissão de Orçamento, Fiscalização, Tributação e Transparência”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4CEE" w:rsidRDefault="003B4C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1F"/>
    <w:rsid w:val="0017664C"/>
    <w:rsid w:val="001F47D3"/>
    <w:rsid w:val="0022357D"/>
    <w:rsid w:val="002A5B43"/>
    <w:rsid w:val="003B4CEE"/>
    <w:rsid w:val="00506FFB"/>
    <w:rsid w:val="00590863"/>
    <w:rsid w:val="0080791F"/>
    <w:rsid w:val="008755C0"/>
    <w:rsid w:val="00977979"/>
    <w:rsid w:val="00AA03A2"/>
    <w:rsid w:val="00AC530A"/>
    <w:rsid w:val="00B07DC3"/>
    <w:rsid w:val="00D4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14B7396"/>
  <w15:chartTrackingRefBased/>
  <w15:docId w15:val="{1CB06F3F-DDC0-6A41-B05E-C1A9E82D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 w:cs="Verdana"/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before="120"/>
      <w:outlineLvl w:val="4"/>
    </w:pPr>
    <w:rPr>
      <w:rFonts w:ascii="Tahoma" w:hAnsi="Tahoma" w:cs="Tahoma"/>
      <w:b/>
      <w:bCs/>
      <w:sz w:val="24"/>
      <w:vertAlign w:val="superscript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  <w:b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Fontepargpadro1">
    <w:name w:val="Fonte parág. padrão1"/>
  </w:style>
  <w:style w:type="character" w:customStyle="1" w:styleId="CorpodetextoChar">
    <w:name w:val="Corpo de texto Char"/>
    <w:rPr>
      <w:sz w:val="16"/>
    </w:rPr>
  </w:style>
  <w:style w:type="character" w:customStyle="1" w:styleId="CabealhoChar">
    <w:name w:val="Cabeçalho Char"/>
    <w:basedOn w:val="Fontepargpadr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16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embloco1">
    <w:name w:val="Texto em bloco1"/>
    <w:basedOn w:val="Normal"/>
    <w:pPr>
      <w:ind w:left="567" w:right="497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 /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N° 992/98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N° 992/98</dc:title>
  <dc:subject/>
  <dc:creator>ASSEMBLEIA LEGISLATIVA</dc:creator>
  <cp:keywords/>
  <cp:lastModifiedBy>Josean Calixto</cp:lastModifiedBy>
  <cp:revision>2</cp:revision>
  <cp:lastPrinted>1995-11-21T20:41:00Z</cp:lastPrinted>
  <dcterms:created xsi:type="dcterms:W3CDTF">2020-11-10T12:40:00Z</dcterms:created>
  <dcterms:modified xsi:type="dcterms:W3CDTF">2020-11-10T12:40:00Z</dcterms:modified>
</cp:coreProperties>
</file>